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0DE" w:rsidRPr="00FA5727" w:rsidRDefault="00DF70DE" w:rsidP="00DF70DE">
      <w:pPr>
        <w:shd w:val="clear" w:color="auto" w:fill="FFFFFF"/>
        <w:spacing w:before="150" w:after="150" w:line="240" w:lineRule="auto"/>
        <w:jc w:val="both"/>
        <w:outlineLvl w:val="3"/>
        <w:rPr>
          <w:rFonts w:ascii="00250" w:eastAsia="Times New Roman" w:hAnsi="00250" w:cs="Times New Roman"/>
          <w:color w:val="FF0000"/>
          <w:sz w:val="28"/>
          <w:szCs w:val="28"/>
          <w:lang w:eastAsia="tr-TR"/>
        </w:rPr>
      </w:pPr>
      <w:r w:rsidRPr="00FA5727">
        <w:rPr>
          <w:rFonts w:ascii="00250" w:eastAsia="Times New Roman" w:hAnsi="00250" w:cs="Arial"/>
          <w:b/>
          <w:bCs/>
          <w:color w:val="FF0000"/>
          <w:sz w:val="28"/>
          <w:szCs w:val="28"/>
          <w:lang w:eastAsia="tr-TR"/>
        </w:rPr>
        <w:t>Sivil Savunma Kavramının Doğuşu</w:t>
      </w:r>
    </w:p>
    <w:p w:rsidR="00DF70DE" w:rsidRPr="00E05BE5" w:rsidRDefault="00DF70DE" w:rsidP="00DF70DE">
      <w:pPr>
        <w:shd w:val="clear" w:color="auto" w:fill="FFFFFF"/>
        <w:spacing w:before="150" w:after="150" w:line="240" w:lineRule="auto"/>
        <w:ind w:firstLine="851"/>
        <w:jc w:val="both"/>
        <w:outlineLvl w:val="3"/>
        <w:rPr>
          <w:rFonts w:ascii="00250" w:hAnsi="00250"/>
          <w:color w:val="333333"/>
          <w:sz w:val="28"/>
          <w:szCs w:val="28"/>
          <w:shd w:val="clear" w:color="auto" w:fill="FFFFFF"/>
        </w:rPr>
      </w:pPr>
      <w:r w:rsidRPr="00E05BE5">
        <w:rPr>
          <w:rFonts w:ascii="00250" w:hAnsi="00250"/>
          <w:color w:val="333333"/>
          <w:sz w:val="28"/>
          <w:szCs w:val="28"/>
          <w:shd w:val="clear" w:color="auto" w:fill="FFFFFF"/>
        </w:rPr>
        <w:t>İlk gününden bu yana insanoğlu; tabiat olaylarından, vahşi hayvanların tehlikelerinden, düşmanlarının saldırılarından korunabilmek için, barınaklarını gerektiğinde bir gölün üzerine kurmuşlar, mağaralarda barınmışlar, zamanla yüksek tepeler üzerinde şatolar ve kaleler inşa ederek, kendilerini korumaya çalışmışlardır.</w:t>
      </w:r>
    </w:p>
    <w:p w:rsidR="00DF70DE" w:rsidRPr="00E05BE5" w:rsidRDefault="00DF70DE" w:rsidP="00DF70DE">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hAnsi="00250"/>
          <w:color w:val="333333"/>
          <w:sz w:val="28"/>
          <w:szCs w:val="28"/>
          <w:shd w:val="clear" w:color="auto" w:fill="FFFFFF"/>
        </w:rPr>
        <w:t xml:space="preserve">İnsanlar ve toplumlar arasındaki çatışmaların, ilk insanların ortaya çıkışı ile başladığı ve en ilkel koşullardan günümüzün en modern </w:t>
      </w:r>
      <w:proofErr w:type="gramStart"/>
      <w:r w:rsidRPr="00E05BE5">
        <w:rPr>
          <w:rFonts w:ascii="00250" w:hAnsi="00250"/>
          <w:color w:val="333333"/>
          <w:sz w:val="28"/>
          <w:szCs w:val="28"/>
          <w:shd w:val="clear" w:color="auto" w:fill="FFFFFF"/>
        </w:rPr>
        <w:t>imkanlarına</w:t>
      </w:r>
      <w:proofErr w:type="gramEnd"/>
      <w:r w:rsidRPr="00E05BE5">
        <w:rPr>
          <w:rFonts w:ascii="00250" w:hAnsi="00250"/>
          <w:color w:val="333333"/>
          <w:sz w:val="28"/>
          <w:szCs w:val="28"/>
          <w:shd w:val="clear" w:color="auto" w:fill="FFFFFF"/>
        </w:rPr>
        <w:t xml:space="preserve"> kadar her türlü vasıtayı kullanarak geliştiği ve asla son bulmadığı ve bulmayacağı bilinmektedir.</w:t>
      </w:r>
    </w:p>
    <w:p w:rsidR="00573696" w:rsidRPr="00E05BE5" w:rsidRDefault="00DF70DE" w:rsidP="00573696">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Toplumların bünyeleri değiştikçe istek ve ihtiyaçları artmış, dolayısıyla kişiler ve toplumlar arasındaki anlaşmazlıklar meydana gelmiş, bunların çözümü için de çoğu kez savaşlara başvurulmuştur. Savaşlar, insanların kendi kendilerine yol açtıkları en büyük felaketlerden biridir. Daima çok büyük acılara, sıkıntılara ve zararlara sebep olmasına ve tüm insanların bunu bilmesine rağmen maalesef savaşlar devam etmektedir.</w:t>
      </w:r>
    </w:p>
    <w:p w:rsidR="00573696" w:rsidRPr="00E05BE5" w:rsidRDefault="00573696" w:rsidP="00573696">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Bu tablodan da anlaşılacağı üzere, günümüze gelindikçe savaşlarda ölen insanların büyük bir çoğunluğunu SİVİL HALK teşkil etmektedir.</w:t>
      </w:r>
    </w:p>
    <w:p w:rsidR="00573696" w:rsidRPr="00E05BE5" w:rsidRDefault="00573696" w:rsidP="00573696">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b/>
          <w:bCs/>
          <w:color w:val="333333"/>
          <w:sz w:val="28"/>
          <w:szCs w:val="28"/>
          <w:lang w:eastAsia="tr-TR"/>
        </w:rPr>
        <w:t>Günümüzde ya da gelecekte çıkacak savaşların en belirgin özelliği: </w:t>
      </w:r>
      <w:r w:rsidRPr="00E05BE5">
        <w:rPr>
          <w:rFonts w:ascii="00250" w:eastAsia="Times New Roman" w:hAnsi="00250" w:cs="Times New Roman"/>
          <w:color w:val="333333"/>
          <w:sz w:val="28"/>
          <w:szCs w:val="28"/>
          <w:lang w:eastAsia="tr-TR"/>
        </w:rPr>
        <w:t xml:space="preserve">Bu savaşların, TOPYEKÜN ya da ULUSAL SAVAŞLAR oluşlarıdır. </w:t>
      </w:r>
      <w:proofErr w:type="spellStart"/>
      <w:r w:rsidRPr="00E05BE5">
        <w:rPr>
          <w:rFonts w:ascii="00250" w:eastAsia="Times New Roman" w:hAnsi="00250" w:cs="Times New Roman"/>
          <w:b/>
          <w:bCs/>
          <w:i/>
          <w:iCs/>
          <w:color w:val="333333"/>
          <w:sz w:val="28"/>
          <w:szCs w:val="28"/>
          <w:lang w:eastAsia="tr-TR"/>
        </w:rPr>
        <w:t>Topyekün</w:t>
      </w:r>
      <w:proofErr w:type="spellEnd"/>
      <w:r w:rsidRPr="00E05BE5">
        <w:rPr>
          <w:rFonts w:ascii="00250" w:eastAsia="Times New Roman" w:hAnsi="00250" w:cs="Times New Roman"/>
          <w:b/>
          <w:bCs/>
          <w:i/>
          <w:iCs/>
          <w:color w:val="333333"/>
          <w:sz w:val="28"/>
          <w:szCs w:val="28"/>
          <w:lang w:eastAsia="tr-TR"/>
        </w:rPr>
        <w:t xml:space="preserve"> Savaşlarda </w:t>
      </w:r>
      <w:proofErr w:type="gramStart"/>
      <w:r w:rsidRPr="00E05BE5">
        <w:rPr>
          <w:rFonts w:ascii="00250" w:eastAsia="Times New Roman" w:hAnsi="00250" w:cs="Times New Roman"/>
          <w:b/>
          <w:bCs/>
          <w:i/>
          <w:iCs/>
          <w:color w:val="333333"/>
          <w:sz w:val="28"/>
          <w:szCs w:val="28"/>
          <w:lang w:eastAsia="tr-TR"/>
        </w:rPr>
        <w:t>Amaç ; </w:t>
      </w:r>
      <w:r w:rsidRPr="00E05BE5">
        <w:rPr>
          <w:rFonts w:ascii="00250" w:eastAsia="Times New Roman" w:hAnsi="00250" w:cs="Times New Roman"/>
          <w:color w:val="333333"/>
          <w:sz w:val="28"/>
          <w:szCs w:val="28"/>
          <w:lang w:eastAsia="tr-TR"/>
        </w:rPr>
        <w:t>Düşmanın</w:t>
      </w:r>
      <w:proofErr w:type="gramEnd"/>
      <w:r w:rsidRPr="00E05BE5">
        <w:rPr>
          <w:rFonts w:ascii="00250" w:eastAsia="Times New Roman" w:hAnsi="00250" w:cs="Times New Roman"/>
          <w:color w:val="333333"/>
          <w:sz w:val="28"/>
          <w:szCs w:val="28"/>
          <w:lang w:eastAsia="tr-TR"/>
        </w:rPr>
        <w:t xml:space="preserve"> SAVAŞ </w:t>
      </w:r>
      <w:proofErr w:type="spellStart"/>
      <w:r w:rsidRPr="00E05BE5">
        <w:rPr>
          <w:rFonts w:ascii="00250" w:eastAsia="Times New Roman" w:hAnsi="00250" w:cs="Times New Roman"/>
          <w:color w:val="333333"/>
          <w:sz w:val="28"/>
          <w:szCs w:val="28"/>
          <w:lang w:eastAsia="tr-TR"/>
        </w:rPr>
        <w:t>GÜCÜnü</w:t>
      </w:r>
      <w:proofErr w:type="spellEnd"/>
      <w:r w:rsidRPr="00E05BE5">
        <w:rPr>
          <w:rFonts w:ascii="00250" w:eastAsia="Times New Roman" w:hAnsi="00250" w:cs="Times New Roman"/>
          <w:color w:val="333333"/>
          <w:sz w:val="28"/>
          <w:szCs w:val="28"/>
          <w:lang w:eastAsia="tr-TR"/>
        </w:rPr>
        <w:t xml:space="preserve"> kırmak, yok etmektir. </w:t>
      </w:r>
      <w:r w:rsidRPr="00E05BE5">
        <w:rPr>
          <w:rFonts w:ascii="00250" w:eastAsia="Times New Roman" w:hAnsi="00250" w:cs="Times New Roman"/>
          <w:b/>
          <w:bCs/>
          <w:i/>
          <w:iCs/>
          <w:color w:val="333333"/>
          <w:sz w:val="28"/>
          <w:szCs w:val="28"/>
          <w:lang w:eastAsia="tr-TR"/>
        </w:rPr>
        <w:t xml:space="preserve">Savaş Gücü </w:t>
      </w:r>
      <w:proofErr w:type="gramStart"/>
      <w:r w:rsidRPr="00E05BE5">
        <w:rPr>
          <w:rFonts w:ascii="00250" w:eastAsia="Times New Roman" w:hAnsi="00250" w:cs="Times New Roman"/>
          <w:b/>
          <w:bCs/>
          <w:i/>
          <w:iCs/>
          <w:color w:val="333333"/>
          <w:sz w:val="28"/>
          <w:szCs w:val="28"/>
          <w:lang w:eastAsia="tr-TR"/>
        </w:rPr>
        <w:t>de ; </w:t>
      </w:r>
      <w:r w:rsidRPr="00E05BE5">
        <w:rPr>
          <w:rFonts w:ascii="00250" w:eastAsia="Times New Roman" w:hAnsi="00250" w:cs="Times New Roman"/>
          <w:color w:val="333333"/>
          <w:sz w:val="28"/>
          <w:szCs w:val="28"/>
          <w:lang w:eastAsia="tr-TR"/>
        </w:rPr>
        <w:t>genellikle</w:t>
      </w:r>
      <w:proofErr w:type="gramEnd"/>
      <w:r w:rsidRPr="00E05BE5">
        <w:rPr>
          <w:rFonts w:ascii="00250" w:eastAsia="Times New Roman" w:hAnsi="00250" w:cs="Times New Roman"/>
          <w:color w:val="333333"/>
          <w:sz w:val="28"/>
          <w:szCs w:val="28"/>
          <w:lang w:eastAsia="tr-TR"/>
        </w:rPr>
        <w:t xml:space="preserve"> İNSAN GÜCÜ ve ENDÜSTRİYEL GÜÇTEN oluşur.</w:t>
      </w:r>
    </w:p>
    <w:p w:rsidR="00573696" w:rsidRPr="00E05BE5" w:rsidRDefault="00573696" w:rsidP="00573696">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Bu nedenle düşman, savaş gücünü kırmak için bu güçleri oluşturan kaynaklara yönelir. Yani sivil halkı ve bu halk tarafından çalıştırılan özel veya kamuya ait kurumlar ile endüstriyel kuruluşları hedef alır. Böylece silahlı kuvvetleri hem savaş gücü desteğinden, hem de uğrunda çarpıştığı kavramlardan yoksun bırakmaya uğraşır. Gerçekten de, sivil halkı olmayan bir ordunun savaşması mümkün değildir ve böyle bir durumda çarpışmak, savaşmak da anlamsızdır.</w:t>
      </w:r>
    </w:p>
    <w:p w:rsidR="00573696" w:rsidRPr="00E05BE5" w:rsidRDefault="00573696" w:rsidP="00573696">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Düşman, savaştığı ülkelerin savaş gücünü kırmak için elinde bulunan tüm silahları, bunlardan birini ya da birkaçını, belli bir ya da birkaç sonucu elde etmek için bir arada kullanabilir.</w:t>
      </w:r>
    </w:p>
    <w:p w:rsidR="00573696" w:rsidRPr="00E05BE5" w:rsidRDefault="00573696" w:rsidP="00573696">
      <w:pPr>
        <w:shd w:val="clear" w:color="auto" w:fill="FFFFFF"/>
        <w:spacing w:after="150" w:line="240" w:lineRule="auto"/>
        <w:jc w:val="both"/>
        <w:rPr>
          <w:rFonts w:ascii="00250" w:eastAsia="Times New Roman" w:hAnsi="00250" w:cs="Times New Roman"/>
          <w:color w:val="333333"/>
          <w:sz w:val="28"/>
          <w:szCs w:val="28"/>
          <w:lang w:eastAsia="tr-TR"/>
        </w:rPr>
      </w:pPr>
      <w:r w:rsidRPr="00E05BE5">
        <w:rPr>
          <w:rFonts w:ascii="00250" w:eastAsia="Times New Roman" w:hAnsi="00250" w:cs="Times New Roman"/>
          <w:b/>
          <w:bCs/>
          <w:color w:val="333333"/>
          <w:sz w:val="28"/>
          <w:szCs w:val="28"/>
          <w:lang w:eastAsia="tr-TR"/>
        </w:rPr>
        <w:t xml:space="preserve">6 Ağustos 1945 te </w:t>
      </w:r>
      <w:proofErr w:type="spellStart"/>
      <w:r w:rsidRPr="00E05BE5">
        <w:rPr>
          <w:rFonts w:ascii="00250" w:eastAsia="Times New Roman" w:hAnsi="00250" w:cs="Times New Roman"/>
          <w:b/>
          <w:bCs/>
          <w:color w:val="333333"/>
          <w:sz w:val="28"/>
          <w:szCs w:val="28"/>
          <w:lang w:eastAsia="tr-TR"/>
        </w:rPr>
        <w:t>Japonyanın</w:t>
      </w:r>
      <w:proofErr w:type="spellEnd"/>
      <w:r w:rsidRPr="00E05BE5">
        <w:rPr>
          <w:rFonts w:ascii="00250" w:eastAsia="Times New Roman" w:hAnsi="00250" w:cs="Times New Roman"/>
          <w:b/>
          <w:bCs/>
          <w:color w:val="333333"/>
          <w:sz w:val="28"/>
          <w:szCs w:val="28"/>
          <w:lang w:eastAsia="tr-TR"/>
        </w:rPr>
        <w:t xml:space="preserve"> Hiroşima kentine atılan 20 kilotonluk bir atom bombası:</w:t>
      </w:r>
    </w:p>
    <w:p w:rsidR="00573696" w:rsidRPr="00E05BE5" w:rsidRDefault="00573696" w:rsidP="00573696">
      <w:pPr>
        <w:shd w:val="clear" w:color="auto" w:fill="FFFFFF"/>
        <w:spacing w:after="150" w:line="240" w:lineRule="auto"/>
        <w:jc w:val="both"/>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300.000 nüfustan;</w:t>
      </w:r>
    </w:p>
    <w:p w:rsidR="00573696" w:rsidRPr="00E05BE5" w:rsidRDefault="00573696" w:rsidP="00573696">
      <w:pPr>
        <w:shd w:val="clear" w:color="auto" w:fill="FFFFFF"/>
        <w:spacing w:after="150" w:line="240" w:lineRule="auto"/>
        <w:jc w:val="both"/>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78.000 kişinin ölümüne,</w:t>
      </w:r>
    </w:p>
    <w:p w:rsidR="00573696" w:rsidRPr="00E05BE5" w:rsidRDefault="00573696" w:rsidP="00573696">
      <w:pPr>
        <w:shd w:val="clear" w:color="auto" w:fill="FFFFFF"/>
        <w:spacing w:after="150" w:line="240" w:lineRule="auto"/>
        <w:jc w:val="both"/>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84.000 kişinin yaralanmasına,</w:t>
      </w:r>
    </w:p>
    <w:p w:rsidR="00573696" w:rsidRPr="00E05BE5" w:rsidRDefault="00573696" w:rsidP="00573696">
      <w:pPr>
        <w:shd w:val="clear" w:color="auto" w:fill="FFFFFF"/>
        <w:spacing w:after="150" w:line="240" w:lineRule="auto"/>
        <w:jc w:val="both"/>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60.000 evin tamamen ya da kısmen yıkılmasına,</w:t>
      </w:r>
    </w:p>
    <w:p w:rsidR="00573696" w:rsidRPr="00E05BE5" w:rsidRDefault="00573696" w:rsidP="00573696">
      <w:pPr>
        <w:shd w:val="clear" w:color="auto" w:fill="FFFFFF"/>
        <w:spacing w:after="150" w:line="240" w:lineRule="auto"/>
        <w:jc w:val="both"/>
        <w:rPr>
          <w:rFonts w:ascii="00250" w:eastAsia="Times New Roman" w:hAnsi="00250" w:cs="Times New Roman"/>
          <w:color w:val="333333"/>
          <w:sz w:val="28"/>
          <w:szCs w:val="28"/>
          <w:lang w:eastAsia="tr-TR"/>
        </w:rPr>
      </w:pPr>
      <w:bookmarkStart w:id="0" w:name="_GoBack"/>
      <w:r w:rsidRPr="00E05BE5">
        <w:rPr>
          <w:rFonts w:ascii="00250" w:eastAsia="Times New Roman" w:hAnsi="00250" w:cs="Times New Roman"/>
          <w:color w:val="333333"/>
          <w:sz w:val="28"/>
          <w:szCs w:val="28"/>
          <w:lang w:eastAsia="tr-TR"/>
        </w:rPr>
        <w:t xml:space="preserve">Böylece </w:t>
      </w:r>
      <w:proofErr w:type="spellStart"/>
      <w:r w:rsidRPr="00E05BE5">
        <w:rPr>
          <w:rFonts w:ascii="00250" w:eastAsia="Times New Roman" w:hAnsi="00250" w:cs="Times New Roman"/>
          <w:color w:val="333333"/>
          <w:sz w:val="28"/>
          <w:szCs w:val="28"/>
          <w:lang w:eastAsia="tr-TR"/>
        </w:rPr>
        <w:t>onbinlerce</w:t>
      </w:r>
      <w:proofErr w:type="spellEnd"/>
      <w:r w:rsidRPr="00E05BE5">
        <w:rPr>
          <w:rFonts w:ascii="00250" w:eastAsia="Times New Roman" w:hAnsi="00250" w:cs="Times New Roman"/>
          <w:color w:val="333333"/>
          <w:sz w:val="28"/>
          <w:szCs w:val="28"/>
          <w:lang w:eastAsia="tr-TR"/>
        </w:rPr>
        <w:t xml:space="preserve"> insanın evsiz kalmasına neden olmuştur.</w:t>
      </w:r>
    </w:p>
    <w:bookmarkEnd w:id="0"/>
    <w:p w:rsidR="00573696" w:rsidRPr="00E05BE5" w:rsidRDefault="00573696" w:rsidP="00573696">
      <w:pPr>
        <w:shd w:val="clear" w:color="auto" w:fill="FFFFFF"/>
        <w:spacing w:after="150" w:line="240" w:lineRule="auto"/>
        <w:jc w:val="both"/>
        <w:rPr>
          <w:rFonts w:ascii="00250" w:eastAsia="Times New Roman" w:hAnsi="00250" w:cs="Times New Roman"/>
          <w:color w:val="333333"/>
          <w:sz w:val="28"/>
          <w:szCs w:val="28"/>
          <w:lang w:eastAsia="tr-TR"/>
        </w:rPr>
      </w:pPr>
      <w:r w:rsidRPr="00E05BE5">
        <w:rPr>
          <w:rFonts w:ascii="00250" w:eastAsia="Times New Roman" w:hAnsi="00250" w:cs="Times New Roman"/>
          <w:b/>
          <w:bCs/>
          <w:color w:val="333333"/>
          <w:sz w:val="28"/>
          <w:szCs w:val="28"/>
          <w:lang w:eastAsia="tr-TR"/>
        </w:rPr>
        <w:lastRenderedPageBreak/>
        <w:t>9 Ağustos 1945’te Nagazaki kentine atılan 20 kilotonluk bir atom bombası:</w:t>
      </w:r>
    </w:p>
    <w:p w:rsidR="00573696" w:rsidRPr="00E05BE5" w:rsidRDefault="00573696" w:rsidP="00573696">
      <w:pPr>
        <w:shd w:val="clear" w:color="auto" w:fill="FFFFFF"/>
        <w:spacing w:after="150" w:line="240" w:lineRule="auto"/>
        <w:jc w:val="both"/>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 xml:space="preserve">87.000 </w:t>
      </w:r>
      <w:proofErr w:type="gramStart"/>
      <w:r w:rsidRPr="00E05BE5">
        <w:rPr>
          <w:rFonts w:ascii="00250" w:eastAsia="Times New Roman" w:hAnsi="00250" w:cs="Times New Roman"/>
          <w:color w:val="333333"/>
          <w:sz w:val="28"/>
          <w:szCs w:val="28"/>
          <w:lang w:eastAsia="tr-TR"/>
        </w:rPr>
        <w:t>nüfustan :</w:t>
      </w:r>
      <w:proofErr w:type="gramEnd"/>
    </w:p>
    <w:p w:rsidR="00573696" w:rsidRPr="00E05BE5" w:rsidRDefault="00573696" w:rsidP="00573696">
      <w:pPr>
        <w:shd w:val="clear" w:color="auto" w:fill="FFFFFF"/>
        <w:spacing w:after="150" w:line="240" w:lineRule="auto"/>
        <w:jc w:val="both"/>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27.000 kişinin ölümüne,</w:t>
      </w:r>
    </w:p>
    <w:p w:rsidR="00573696" w:rsidRPr="00E05BE5" w:rsidRDefault="00573696" w:rsidP="00573696">
      <w:pPr>
        <w:shd w:val="clear" w:color="auto" w:fill="FFFFFF"/>
        <w:spacing w:after="150" w:line="240" w:lineRule="auto"/>
        <w:jc w:val="both"/>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41.000 kişinin yaralanmasına,</w:t>
      </w:r>
    </w:p>
    <w:p w:rsidR="00573696" w:rsidRPr="00E05BE5" w:rsidRDefault="00573696" w:rsidP="00573696">
      <w:pPr>
        <w:shd w:val="clear" w:color="auto" w:fill="FFFFFF"/>
        <w:spacing w:after="150" w:line="240" w:lineRule="auto"/>
        <w:jc w:val="both"/>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Binlerce insanın evsiz kalmasına neden olmuştur.</w:t>
      </w:r>
    </w:p>
    <w:p w:rsidR="00573696" w:rsidRPr="00E05BE5" w:rsidRDefault="00573696" w:rsidP="00573696">
      <w:pPr>
        <w:shd w:val="clear" w:color="auto" w:fill="FFFFFF"/>
        <w:spacing w:after="150" w:line="240" w:lineRule="auto"/>
        <w:jc w:val="both"/>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Halen dünyada 50.000 atom başlığı olduğu sanılmaktadır. Bu korkunç gerçekler ışığında Ülkeler Sivil halkın korunması için teşkilat kurma zorunluluğu duymuş ve Sivil Savunmanın kurumlaşmasını sağlamışlardır.</w:t>
      </w:r>
    </w:p>
    <w:p w:rsidR="00573696" w:rsidRPr="00E05BE5" w:rsidRDefault="00573696" w:rsidP="00573696">
      <w:pPr>
        <w:shd w:val="clear" w:color="auto" w:fill="FFFFFF"/>
        <w:spacing w:after="150" w:line="240" w:lineRule="auto"/>
        <w:jc w:val="both"/>
        <w:rPr>
          <w:rFonts w:ascii="00250" w:eastAsia="Times New Roman" w:hAnsi="00250" w:cs="Times New Roman"/>
          <w:color w:val="333333"/>
          <w:sz w:val="28"/>
          <w:szCs w:val="28"/>
          <w:lang w:eastAsia="tr-TR"/>
        </w:rPr>
      </w:pPr>
      <w:r w:rsidRPr="00E05BE5">
        <w:rPr>
          <w:rFonts w:ascii="00250" w:eastAsia="Times New Roman" w:hAnsi="00250" w:cs="Times New Roman"/>
          <w:b/>
          <w:bCs/>
          <w:color w:val="333333"/>
          <w:sz w:val="28"/>
          <w:szCs w:val="28"/>
          <w:lang w:eastAsia="tr-TR"/>
        </w:rPr>
        <w:t>GÜNÜMÜZ SAVAŞLARININ KORKUNÇ GÖRÜNÜMÜNE, DOĞAL AFETLERİN BÜYÜK YIKINTILARINA, YANGINLARIN KASIP KAVURMALARINA RAĞMEN; CAN VE MAL KAYBINI EN AZ DÜZEYE İNDİRMEK, DAHA BARIŞTAN İTİBAREN, BU TEHLİKELERE KARŞI ÖNLEMLERİ ALDIRACAK VE GEREKTİĞİNDE UYGULATACAK BİR TEŞKİLATIN KURULMASI İLE MÜMKÜNDÜR.</w:t>
      </w:r>
    </w:p>
    <w:p w:rsidR="00573696" w:rsidRPr="00E05BE5" w:rsidRDefault="00573696" w:rsidP="00573696">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hAnsi="00250"/>
          <w:color w:val="333333"/>
          <w:sz w:val="28"/>
          <w:szCs w:val="28"/>
          <w:shd w:val="clear" w:color="auto" w:fill="FFFFFF"/>
        </w:rPr>
        <w:t>BU TEŞKİLAT: </w:t>
      </w:r>
      <w:r w:rsidRPr="00E05BE5">
        <w:rPr>
          <w:rStyle w:val="Vurgu"/>
          <w:rFonts w:ascii="00250" w:hAnsi="00250"/>
          <w:b/>
          <w:bCs/>
          <w:color w:val="333333"/>
          <w:sz w:val="28"/>
          <w:szCs w:val="28"/>
          <w:shd w:val="clear" w:color="auto" w:fill="FFFFFF"/>
        </w:rPr>
        <w:t>SİVİL SAVUNMA TEŞKİLATIDIR.</w:t>
      </w:r>
    </w:p>
    <w:p w:rsidR="00573696" w:rsidRPr="00E05BE5" w:rsidRDefault="00573696" w:rsidP="00573696">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Milletleri oluşturan en önemli unsur insandır. İnsan hayatını ve malını korumak çok önemli bir görevdir. Sivil Savunma bu görevin nasıl ifa edileceğini öğreten ve planlayan bir teşkilattır.</w:t>
      </w:r>
    </w:p>
    <w:p w:rsidR="00573696" w:rsidRPr="00E05BE5" w:rsidRDefault="00573696" w:rsidP="00573696">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Doğal afetlere karşı halkın korunması konusunda, öteden beri bir takım önlemler alınıp uygulanmışsa da bu önlemler, örgütsel ve yasal dayanaklardan yoksundu.</w:t>
      </w:r>
    </w:p>
    <w:p w:rsidR="00573696" w:rsidRPr="00E05BE5" w:rsidRDefault="00573696" w:rsidP="00573696">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Birinci Dünya savaşına kadar, özellikle halkın, savaşın tehlikelerine karşı korunması için hiçbir girişimde bulunulmadığı, buna ihtiyaç da duyulmadığı görülmektedir. Bunun nedeni, savaş silahlarının cephe gerilerine uzanacak menzile ve toptan yok etme gücüne erişememiş olmasıdır.</w:t>
      </w:r>
    </w:p>
    <w:p w:rsidR="00573696" w:rsidRPr="00E05BE5" w:rsidRDefault="00573696" w:rsidP="00573696">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 xml:space="preserve">Birinci Dünya savaşının ardından gelen yıllarda ülkelerin </w:t>
      </w:r>
      <w:proofErr w:type="gramStart"/>
      <w:r w:rsidRPr="00E05BE5">
        <w:rPr>
          <w:rFonts w:ascii="00250" w:eastAsia="Times New Roman" w:hAnsi="00250" w:cs="Times New Roman"/>
          <w:color w:val="333333"/>
          <w:sz w:val="28"/>
          <w:szCs w:val="28"/>
          <w:lang w:eastAsia="tr-TR"/>
        </w:rPr>
        <w:t>bir çoğunda</w:t>
      </w:r>
      <w:proofErr w:type="gramEnd"/>
      <w:r w:rsidRPr="00E05BE5">
        <w:rPr>
          <w:rFonts w:ascii="00250" w:eastAsia="Times New Roman" w:hAnsi="00250" w:cs="Times New Roman"/>
          <w:color w:val="333333"/>
          <w:sz w:val="28"/>
          <w:szCs w:val="28"/>
          <w:lang w:eastAsia="tr-TR"/>
        </w:rPr>
        <w:t xml:space="preserve"> pasif korunma adı altında, halkın türlü tehlikelerden korunmasını amaçlayan önlemler getirilmiş ve örgütler kurulmuştur.</w:t>
      </w:r>
    </w:p>
    <w:p w:rsidR="00573696" w:rsidRPr="00E05BE5" w:rsidRDefault="00573696" w:rsidP="00573696">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Teknolojik gelişmeler, savaş doktrinlerinde değişmelere neden olunca, buna paralel olarak pasif korunma örgütü de, değişen koşulların doğuracağı sonuçları karşılayacak biçimde değiştirilip geliştirilmiştir.</w:t>
      </w:r>
    </w:p>
    <w:p w:rsidR="00573696" w:rsidRPr="00E05BE5" w:rsidRDefault="00573696" w:rsidP="00573696">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II. Dünya Savaşında; savaşların, cephelerden çok cephe gerilerini tehdit etmiş olması, askerden çok sivil halkın ölmesi, bundan sonra çıkabilecek savaşların da böyle süreceği düşüncesi devletleri, sadece pasif korunma önlem ve örgütünün halkı koruyamayacağı sonucuna götürmüş, </w:t>
      </w:r>
      <w:r w:rsidRPr="00E05BE5">
        <w:rPr>
          <w:rFonts w:ascii="00250" w:eastAsia="Times New Roman" w:hAnsi="00250" w:cs="Times New Roman"/>
          <w:b/>
          <w:bCs/>
          <w:color w:val="333333"/>
          <w:sz w:val="28"/>
          <w:szCs w:val="28"/>
          <w:lang w:eastAsia="tr-TR"/>
        </w:rPr>
        <w:t>Sivil Savunma</w:t>
      </w:r>
      <w:r w:rsidRPr="00E05BE5">
        <w:rPr>
          <w:rFonts w:ascii="00250" w:eastAsia="Times New Roman" w:hAnsi="00250" w:cs="Times New Roman"/>
          <w:color w:val="333333"/>
          <w:sz w:val="28"/>
          <w:szCs w:val="28"/>
          <w:lang w:eastAsia="tr-TR"/>
        </w:rPr>
        <w:t> bu sonuçtan çıkmıştır.</w:t>
      </w:r>
    </w:p>
    <w:p w:rsidR="00573696" w:rsidRPr="00E05BE5" w:rsidRDefault="00573696" w:rsidP="00573696">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Avrupa ülkelerinin çoğunda Sivil Savunma II. Dünya savaşı sırasında, savaşın içinde kurulmuş, gerçek bir deneyimden geçmiş, yararını kanıtlamış bir örgüttür.</w:t>
      </w:r>
    </w:p>
    <w:p w:rsidR="00573696" w:rsidRPr="00E05BE5" w:rsidRDefault="00573696" w:rsidP="00573696">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lastRenderedPageBreak/>
        <w:t>Sivil savunma, savaşın ardından gelen yıllarda da,</w:t>
      </w:r>
      <w:r w:rsidR="000D4823" w:rsidRPr="00E05BE5">
        <w:rPr>
          <w:rFonts w:ascii="00250" w:eastAsia="Times New Roman" w:hAnsi="00250" w:cs="Times New Roman"/>
          <w:color w:val="333333"/>
          <w:sz w:val="28"/>
          <w:szCs w:val="28"/>
          <w:lang w:eastAsia="tr-TR"/>
        </w:rPr>
        <w:t xml:space="preserve"> </w:t>
      </w:r>
      <w:r w:rsidRPr="00E05BE5">
        <w:rPr>
          <w:rFonts w:ascii="00250" w:eastAsia="Times New Roman" w:hAnsi="00250" w:cs="Times New Roman"/>
          <w:color w:val="333333"/>
          <w:sz w:val="28"/>
          <w:szCs w:val="28"/>
          <w:lang w:eastAsia="tr-TR"/>
        </w:rPr>
        <w:t>savaş teknolojisindeki ilerlemelere uygun bir gelişme göstermiştir. İlk kez bu savaşta halka karşı kullanılan atom silahları bundan sonra daha büyük bir gelişme göstermiş termonükleer silahlar imal edilerek savaş alanında kullanılabilecek duruma getirilmiştir. Kısaca nükleer silahlar diye adlandırılan bu silahlar ile biyolojik ve kimyasal silahlar da sivil savunmanın önemini daha çok arttırmıştır.</w:t>
      </w:r>
    </w:p>
    <w:p w:rsidR="00E05BE5" w:rsidRDefault="00573696" w:rsidP="00E05BE5">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Bugün sivil savunmanın önemini benimsemiş tüm dünya ülkeleri, sivil savunma örgütlerine bütçelerinden küçümsenemeyecek kaynaklar ayırmaktadırlar.</w:t>
      </w:r>
    </w:p>
    <w:p w:rsidR="00573696" w:rsidRPr="00E05BE5" w:rsidRDefault="00573696" w:rsidP="00E05BE5">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b/>
          <w:bCs/>
          <w:color w:val="333333"/>
          <w:sz w:val="28"/>
          <w:szCs w:val="28"/>
          <w:lang w:eastAsia="tr-TR"/>
        </w:rPr>
        <w:t>Bugün İnsanoğlunu Savaşta Ve Barışta Tehdit Eden Tehlikeler Şunlardır</w:t>
      </w:r>
      <w:r w:rsidR="000D4823" w:rsidRPr="00E05BE5">
        <w:rPr>
          <w:rFonts w:ascii="00250" w:eastAsia="Times New Roman" w:hAnsi="00250" w:cs="Times New Roman"/>
          <w:b/>
          <w:bCs/>
          <w:color w:val="333333"/>
          <w:sz w:val="28"/>
          <w:szCs w:val="28"/>
          <w:lang w:eastAsia="tr-TR"/>
        </w:rPr>
        <w:t>:</w:t>
      </w:r>
    </w:p>
    <w:p w:rsidR="00573696" w:rsidRPr="00E05BE5" w:rsidRDefault="00573696" w:rsidP="00573696">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proofErr w:type="gramStart"/>
      <w:r w:rsidRPr="00E05BE5">
        <w:rPr>
          <w:rFonts w:ascii="00250" w:eastAsia="Times New Roman" w:hAnsi="00250" w:cs="Times New Roman"/>
          <w:b/>
          <w:bCs/>
          <w:color w:val="333333"/>
          <w:sz w:val="28"/>
          <w:szCs w:val="28"/>
          <w:lang w:eastAsia="tr-TR"/>
        </w:rPr>
        <w:t>a</w:t>
      </w:r>
      <w:proofErr w:type="gramEnd"/>
      <w:r w:rsidRPr="00E05BE5">
        <w:rPr>
          <w:rFonts w:ascii="00250" w:eastAsia="Times New Roman" w:hAnsi="00250" w:cs="Times New Roman"/>
          <w:b/>
          <w:bCs/>
          <w:color w:val="333333"/>
          <w:sz w:val="28"/>
          <w:szCs w:val="28"/>
          <w:lang w:eastAsia="tr-TR"/>
        </w:rPr>
        <w:t>. </w:t>
      </w:r>
      <w:r w:rsidRPr="00E05BE5">
        <w:rPr>
          <w:rFonts w:ascii="00250" w:eastAsia="Times New Roman" w:hAnsi="00250" w:cs="Times New Roman"/>
          <w:b/>
          <w:i/>
          <w:color w:val="333333"/>
          <w:sz w:val="28"/>
          <w:szCs w:val="28"/>
          <w:lang w:eastAsia="tr-TR"/>
        </w:rPr>
        <w:t>Düşman Taarruzları,</w:t>
      </w:r>
    </w:p>
    <w:p w:rsidR="00573696" w:rsidRPr="00E05BE5" w:rsidRDefault="00573696" w:rsidP="00573696">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proofErr w:type="gramStart"/>
      <w:r w:rsidRPr="00E05BE5">
        <w:rPr>
          <w:rFonts w:ascii="00250" w:eastAsia="Times New Roman" w:hAnsi="00250" w:cs="Times New Roman"/>
          <w:b/>
          <w:bCs/>
          <w:color w:val="333333"/>
          <w:sz w:val="28"/>
          <w:szCs w:val="28"/>
          <w:lang w:eastAsia="tr-TR"/>
        </w:rPr>
        <w:t>b</w:t>
      </w:r>
      <w:proofErr w:type="gramEnd"/>
      <w:r w:rsidRPr="00E05BE5">
        <w:rPr>
          <w:rFonts w:ascii="00250" w:eastAsia="Times New Roman" w:hAnsi="00250" w:cs="Times New Roman"/>
          <w:b/>
          <w:bCs/>
          <w:color w:val="333333"/>
          <w:sz w:val="28"/>
          <w:szCs w:val="28"/>
          <w:lang w:eastAsia="tr-TR"/>
        </w:rPr>
        <w:t>. </w:t>
      </w:r>
      <w:r w:rsidRPr="00E05BE5">
        <w:rPr>
          <w:rFonts w:ascii="00250" w:eastAsia="Times New Roman" w:hAnsi="00250" w:cs="Times New Roman"/>
          <w:b/>
          <w:i/>
          <w:color w:val="333333"/>
          <w:sz w:val="28"/>
          <w:szCs w:val="28"/>
          <w:lang w:eastAsia="tr-TR"/>
        </w:rPr>
        <w:t>Doğal (Tabii) Afetler,</w:t>
      </w:r>
      <w:r w:rsidR="000D4823" w:rsidRPr="00E05BE5">
        <w:rPr>
          <w:rFonts w:ascii="00250" w:eastAsia="Times New Roman" w:hAnsi="00250" w:cs="Times New Roman"/>
          <w:b/>
          <w:i/>
          <w:color w:val="333333"/>
          <w:sz w:val="28"/>
          <w:szCs w:val="28"/>
          <w:lang w:eastAsia="tr-TR"/>
        </w:rPr>
        <w:t xml:space="preserve"> </w:t>
      </w:r>
    </w:p>
    <w:p w:rsidR="00E05BE5" w:rsidRDefault="00573696" w:rsidP="00E05BE5">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Deprem,</w:t>
      </w:r>
    </w:p>
    <w:p w:rsidR="00E05BE5" w:rsidRDefault="00573696" w:rsidP="00E05BE5">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Su Baskını,</w:t>
      </w:r>
    </w:p>
    <w:p w:rsidR="00E05BE5" w:rsidRDefault="00573696" w:rsidP="00E05BE5">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Toprak Kayması (Heyelan),</w:t>
      </w:r>
    </w:p>
    <w:p w:rsidR="00E05BE5" w:rsidRDefault="00573696" w:rsidP="00E05BE5">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Kaya Düşmesi,</w:t>
      </w:r>
    </w:p>
    <w:p w:rsidR="00E05BE5" w:rsidRDefault="00573696" w:rsidP="00E05BE5">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Çığ,</w:t>
      </w:r>
    </w:p>
    <w:p w:rsidR="00E05BE5" w:rsidRDefault="00573696" w:rsidP="00E05BE5">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Kuraklık,</w:t>
      </w:r>
    </w:p>
    <w:p w:rsidR="00E05BE5" w:rsidRDefault="00573696" w:rsidP="00E05BE5">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Fırtına - Kasırga - Tayfun,</w:t>
      </w:r>
    </w:p>
    <w:p w:rsidR="00E05BE5" w:rsidRDefault="00573696" w:rsidP="00E05BE5">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Volkan Patlaması,</w:t>
      </w:r>
    </w:p>
    <w:p w:rsidR="00E05BE5" w:rsidRDefault="00573696" w:rsidP="00E05BE5">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Hava – Su - Çevre Kirlenmesi,</w:t>
      </w:r>
    </w:p>
    <w:p w:rsidR="00E05BE5" w:rsidRDefault="00573696" w:rsidP="00E05BE5">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Sınai Kazalar,</w:t>
      </w:r>
    </w:p>
    <w:p w:rsidR="00E05BE5" w:rsidRDefault="00573696" w:rsidP="00E05BE5">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r w:rsidRPr="00E05BE5">
        <w:rPr>
          <w:rFonts w:ascii="00250" w:eastAsia="Times New Roman" w:hAnsi="00250" w:cs="Times New Roman"/>
          <w:color w:val="333333"/>
          <w:sz w:val="28"/>
          <w:szCs w:val="28"/>
          <w:lang w:eastAsia="tr-TR"/>
        </w:rPr>
        <w:t>Ulaşım(Kara, Demir, Hava, Deniz Yolları) Kazaları.</w:t>
      </w:r>
    </w:p>
    <w:p w:rsidR="00573696" w:rsidRPr="00E05BE5" w:rsidRDefault="00573696" w:rsidP="00E05BE5">
      <w:pPr>
        <w:shd w:val="clear" w:color="auto" w:fill="FFFFFF"/>
        <w:spacing w:before="150" w:after="150" w:line="240" w:lineRule="auto"/>
        <w:ind w:firstLine="851"/>
        <w:jc w:val="both"/>
        <w:outlineLvl w:val="3"/>
        <w:rPr>
          <w:rFonts w:ascii="00250" w:eastAsia="Times New Roman" w:hAnsi="00250" w:cs="Times New Roman"/>
          <w:color w:val="333333"/>
          <w:sz w:val="28"/>
          <w:szCs w:val="28"/>
          <w:lang w:eastAsia="tr-TR"/>
        </w:rPr>
      </w:pPr>
      <w:proofErr w:type="spellStart"/>
      <w:r w:rsidRPr="00E05BE5">
        <w:rPr>
          <w:rFonts w:ascii="00250" w:eastAsia="Times New Roman" w:hAnsi="00250" w:cs="Times New Roman"/>
          <w:color w:val="333333"/>
          <w:sz w:val="28"/>
          <w:szCs w:val="28"/>
          <w:lang w:eastAsia="tr-TR"/>
        </w:rPr>
        <w:t>Tsunami</w:t>
      </w:r>
      <w:proofErr w:type="spellEnd"/>
      <w:r w:rsidRPr="00E05BE5">
        <w:rPr>
          <w:rFonts w:ascii="00250" w:eastAsia="Times New Roman" w:hAnsi="00250" w:cs="Times New Roman"/>
          <w:color w:val="333333"/>
          <w:sz w:val="28"/>
          <w:szCs w:val="28"/>
          <w:lang w:eastAsia="tr-TR"/>
        </w:rPr>
        <w:t xml:space="preserve"> (Deprem Sonrası Oluşan Dev Dalgalar.)</w:t>
      </w:r>
    </w:p>
    <w:p w:rsidR="00573696" w:rsidRPr="00E05BE5" w:rsidRDefault="00573696" w:rsidP="00E05BE5">
      <w:pPr>
        <w:shd w:val="clear" w:color="auto" w:fill="FFFFFF"/>
        <w:spacing w:before="150" w:after="150" w:line="240" w:lineRule="auto"/>
        <w:ind w:firstLine="851"/>
        <w:jc w:val="both"/>
        <w:outlineLvl w:val="3"/>
        <w:rPr>
          <w:rFonts w:ascii="00250" w:eastAsia="Times New Roman" w:hAnsi="00250" w:cs="Times New Roman"/>
          <w:b/>
          <w:i/>
          <w:color w:val="333333"/>
          <w:sz w:val="28"/>
          <w:szCs w:val="28"/>
          <w:lang w:eastAsia="tr-TR"/>
        </w:rPr>
      </w:pPr>
      <w:proofErr w:type="gramStart"/>
      <w:r w:rsidRPr="00E05BE5">
        <w:rPr>
          <w:rFonts w:ascii="00250" w:eastAsia="Times New Roman" w:hAnsi="00250" w:cs="Times New Roman"/>
          <w:b/>
          <w:bCs/>
          <w:i/>
          <w:color w:val="333333"/>
          <w:sz w:val="28"/>
          <w:szCs w:val="28"/>
          <w:lang w:eastAsia="tr-TR"/>
        </w:rPr>
        <w:t>c</w:t>
      </w:r>
      <w:proofErr w:type="gramEnd"/>
      <w:r w:rsidRPr="00E05BE5">
        <w:rPr>
          <w:rFonts w:ascii="00250" w:eastAsia="Times New Roman" w:hAnsi="00250" w:cs="Times New Roman"/>
          <w:b/>
          <w:bCs/>
          <w:i/>
          <w:color w:val="333333"/>
          <w:sz w:val="28"/>
          <w:szCs w:val="28"/>
          <w:lang w:eastAsia="tr-TR"/>
        </w:rPr>
        <w:t>.</w:t>
      </w:r>
      <w:r w:rsidRPr="00E05BE5">
        <w:rPr>
          <w:rFonts w:ascii="00250" w:eastAsia="Times New Roman" w:hAnsi="00250" w:cs="Times New Roman"/>
          <w:b/>
          <w:i/>
          <w:color w:val="333333"/>
          <w:sz w:val="28"/>
          <w:szCs w:val="28"/>
          <w:lang w:eastAsia="tr-TR"/>
        </w:rPr>
        <w:t> Büyük Yangınlar</w:t>
      </w:r>
    </w:p>
    <w:p w:rsidR="00E05BE5" w:rsidRDefault="00E05BE5" w:rsidP="00E05BE5">
      <w:pPr>
        <w:spacing w:after="0" w:line="240" w:lineRule="auto"/>
        <w:ind w:firstLine="851"/>
        <w:jc w:val="both"/>
        <w:rPr>
          <w:rFonts w:ascii="Times New Roman" w:eastAsia="Times New Roman" w:hAnsi="Times New Roman" w:cs="Times New Roman"/>
          <w:sz w:val="28"/>
          <w:szCs w:val="28"/>
          <w:lang w:eastAsia="tr-TR"/>
        </w:rPr>
      </w:pPr>
      <w:r w:rsidRPr="00E05BE5">
        <w:rPr>
          <w:rFonts w:ascii="Times New Roman" w:eastAsia="Times New Roman" w:hAnsi="Times New Roman" w:cs="Times New Roman"/>
          <w:sz w:val="28"/>
          <w:szCs w:val="28"/>
          <w:lang w:eastAsia="tr-TR"/>
        </w:rPr>
        <w:t xml:space="preserve">Bu gün burada </w:t>
      </w:r>
      <w:r w:rsidR="00FA5727">
        <w:rPr>
          <w:rFonts w:ascii="Times New Roman" w:eastAsia="Times New Roman" w:hAnsi="Times New Roman" w:cs="Times New Roman"/>
          <w:sz w:val="28"/>
          <w:szCs w:val="28"/>
          <w:lang w:eastAsia="tr-TR"/>
        </w:rPr>
        <w:t>“28 Şubat S</w:t>
      </w:r>
      <w:r w:rsidRPr="00E05BE5">
        <w:rPr>
          <w:rFonts w:ascii="Times New Roman" w:eastAsia="Times New Roman" w:hAnsi="Times New Roman" w:cs="Times New Roman"/>
          <w:sz w:val="28"/>
          <w:szCs w:val="28"/>
          <w:lang w:eastAsia="tr-TR"/>
        </w:rPr>
        <w:t xml:space="preserve">ivil </w:t>
      </w:r>
      <w:r w:rsidR="00FA5727">
        <w:rPr>
          <w:rFonts w:ascii="Times New Roman" w:eastAsia="Times New Roman" w:hAnsi="Times New Roman" w:cs="Times New Roman"/>
          <w:sz w:val="28"/>
          <w:szCs w:val="28"/>
          <w:lang w:eastAsia="tr-TR"/>
        </w:rPr>
        <w:t>S</w:t>
      </w:r>
      <w:r w:rsidRPr="00E05BE5">
        <w:rPr>
          <w:rFonts w:ascii="Times New Roman" w:eastAsia="Times New Roman" w:hAnsi="Times New Roman" w:cs="Times New Roman"/>
          <w:sz w:val="28"/>
          <w:szCs w:val="28"/>
          <w:lang w:eastAsia="tr-TR"/>
        </w:rPr>
        <w:t xml:space="preserve">avunma </w:t>
      </w:r>
      <w:r w:rsidR="00FA5727">
        <w:rPr>
          <w:rFonts w:ascii="Times New Roman" w:eastAsia="Times New Roman" w:hAnsi="Times New Roman" w:cs="Times New Roman"/>
          <w:sz w:val="28"/>
          <w:szCs w:val="28"/>
          <w:lang w:eastAsia="tr-TR"/>
        </w:rPr>
        <w:t xml:space="preserve">Günü” kutlama programını yapmak üzere toplanmış </w:t>
      </w:r>
      <w:r w:rsidRPr="00E05BE5">
        <w:rPr>
          <w:rFonts w:ascii="Times New Roman" w:eastAsia="Times New Roman" w:hAnsi="Times New Roman" w:cs="Times New Roman"/>
          <w:sz w:val="28"/>
          <w:szCs w:val="28"/>
          <w:lang w:eastAsia="tr-TR"/>
        </w:rPr>
        <w:t xml:space="preserve">bulunmaktayız. </w:t>
      </w:r>
    </w:p>
    <w:p w:rsidR="00E05BE5" w:rsidRDefault="00E05BE5" w:rsidP="00E05BE5">
      <w:pPr>
        <w:spacing w:after="0" w:line="240" w:lineRule="auto"/>
        <w:ind w:firstLine="851"/>
        <w:jc w:val="both"/>
        <w:rPr>
          <w:rFonts w:ascii="Times New Roman" w:eastAsia="Times New Roman" w:hAnsi="Times New Roman" w:cs="Times New Roman"/>
          <w:sz w:val="28"/>
          <w:szCs w:val="28"/>
          <w:lang w:eastAsia="tr-TR"/>
        </w:rPr>
      </w:pPr>
      <w:r w:rsidRPr="00E05BE5">
        <w:rPr>
          <w:rFonts w:ascii="Times New Roman" w:eastAsia="Times New Roman" w:hAnsi="Times New Roman" w:cs="Times New Roman"/>
          <w:sz w:val="28"/>
          <w:szCs w:val="28"/>
          <w:lang w:eastAsia="tr-TR"/>
        </w:rPr>
        <w:t xml:space="preserve">Sevgili </w:t>
      </w:r>
      <w:r w:rsidR="00FA5727">
        <w:rPr>
          <w:rFonts w:ascii="Times New Roman" w:eastAsia="Times New Roman" w:hAnsi="Times New Roman" w:cs="Times New Roman"/>
          <w:sz w:val="28"/>
          <w:szCs w:val="28"/>
          <w:lang w:eastAsia="tr-TR"/>
        </w:rPr>
        <w:t>Arkadaşlar</w:t>
      </w:r>
      <w:r>
        <w:rPr>
          <w:rFonts w:ascii="Times New Roman" w:eastAsia="Times New Roman" w:hAnsi="Times New Roman" w:cs="Times New Roman"/>
          <w:sz w:val="28"/>
          <w:szCs w:val="28"/>
          <w:lang w:eastAsia="tr-TR"/>
        </w:rPr>
        <w:t>!</w:t>
      </w:r>
    </w:p>
    <w:p w:rsidR="00E05BE5" w:rsidRDefault="00E05BE5" w:rsidP="00E05BE5">
      <w:pPr>
        <w:spacing w:after="0" w:line="240" w:lineRule="auto"/>
        <w:ind w:firstLine="851"/>
        <w:jc w:val="both"/>
        <w:rPr>
          <w:rFonts w:ascii="Times New Roman" w:eastAsia="Times New Roman" w:hAnsi="Times New Roman" w:cs="Times New Roman"/>
          <w:sz w:val="28"/>
          <w:szCs w:val="28"/>
          <w:lang w:eastAsia="tr-TR"/>
        </w:rPr>
      </w:pPr>
      <w:r w:rsidRPr="00E05BE5">
        <w:rPr>
          <w:rFonts w:ascii="Times New Roman" w:eastAsia="Times New Roman" w:hAnsi="Times New Roman" w:cs="Times New Roman"/>
          <w:b/>
          <w:i/>
          <w:sz w:val="28"/>
          <w:szCs w:val="28"/>
          <w:lang w:eastAsia="tr-TR"/>
        </w:rPr>
        <w:t>Sivil savunma</w:t>
      </w:r>
      <w:r w:rsidR="00FA5727" w:rsidRPr="00FA5727">
        <w:rPr>
          <w:rFonts w:ascii="Times New Roman" w:eastAsia="Times New Roman" w:hAnsi="Times New Roman" w:cs="Times New Roman"/>
          <w:b/>
          <w:i/>
          <w:sz w:val="28"/>
          <w:szCs w:val="28"/>
          <w:lang w:eastAsia="tr-TR"/>
        </w:rPr>
        <w:t>;</w:t>
      </w:r>
      <w:r>
        <w:rPr>
          <w:rFonts w:ascii="Times New Roman" w:eastAsia="Times New Roman" w:hAnsi="Times New Roman" w:cs="Times New Roman"/>
          <w:sz w:val="28"/>
          <w:szCs w:val="28"/>
          <w:lang w:eastAsia="tr-TR"/>
        </w:rPr>
        <w:t xml:space="preserve"> düşman taarruzuna, tabii afetler</w:t>
      </w:r>
      <w:r w:rsidRPr="00E05BE5">
        <w:rPr>
          <w:rFonts w:ascii="Times New Roman" w:eastAsia="Times New Roman" w:hAnsi="Times New Roman" w:cs="Times New Roman"/>
          <w:sz w:val="28"/>
          <w:szCs w:val="28"/>
          <w:lang w:eastAsia="tr-TR"/>
        </w:rPr>
        <w:t xml:space="preserve">e ve büyük yangınlara </w:t>
      </w:r>
      <w:r>
        <w:rPr>
          <w:rFonts w:ascii="Times New Roman" w:eastAsia="Times New Roman" w:hAnsi="Times New Roman" w:cs="Times New Roman"/>
          <w:sz w:val="28"/>
          <w:szCs w:val="28"/>
          <w:lang w:eastAsia="tr-TR"/>
        </w:rPr>
        <w:t>karşı</w:t>
      </w:r>
      <w:r w:rsidR="00FA5727">
        <w:rPr>
          <w:rFonts w:ascii="Times New Roman" w:eastAsia="Times New Roman" w:hAnsi="Times New Roman" w:cs="Times New Roman"/>
          <w:sz w:val="28"/>
          <w:szCs w:val="28"/>
          <w:lang w:eastAsia="tr-TR"/>
        </w:rPr>
        <w:t>,</w:t>
      </w:r>
      <w:r>
        <w:rPr>
          <w:rFonts w:ascii="Times New Roman" w:eastAsia="Times New Roman" w:hAnsi="Times New Roman" w:cs="Times New Roman"/>
          <w:sz w:val="28"/>
          <w:szCs w:val="28"/>
          <w:lang w:eastAsia="tr-TR"/>
        </w:rPr>
        <w:t xml:space="preserve"> </w:t>
      </w:r>
    </w:p>
    <w:p w:rsidR="00FA5727" w:rsidRDefault="00E05BE5" w:rsidP="00FA5727">
      <w:pPr>
        <w:pStyle w:val="ListeParagraf"/>
        <w:numPr>
          <w:ilvl w:val="0"/>
          <w:numId w:val="3"/>
        </w:numPr>
        <w:spacing w:after="0" w:line="240" w:lineRule="auto"/>
        <w:jc w:val="both"/>
        <w:rPr>
          <w:rFonts w:ascii="Times New Roman" w:eastAsia="Times New Roman" w:hAnsi="Times New Roman" w:cs="Times New Roman"/>
          <w:sz w:val="28"/>
          <w:szCs w:val="28"/>
          <w:lang w:eastAsia="tr-TR"/>
        </w:rPr>
      </w:pPr>
      <w:r w:rsidRPr="00E05BE5">
        <w:rPr>
          <w:rFonts w:ascii="Times New Roman" w:eastAsia="Times New Roman" w:hAnsi="Times New Roman" w:cs="Times New Roman"/>
          <w:sz w:val="28"/>
          <w:szCs w:val="28"/>
          <w:lang w:eastAsia="tr-TR"/>
        </w:rPr>
        <w:t>Halkın can ve mal kaybını en aza indirm</w:t>
      </w:r>
      <w:r w:rsidR="00FA5727">
        <w:rPr>
          <w:rFonts w:ascii="Times New Roman" w:eastAsia="Times New Roman" w:hAnsi="Times New Roman" w:cs="Times New Roman"/>
          <w:sz w:val="28"/>
          <w:szCs w:val="28"/>
          <w:lang w:eastAsia="tr-TR"/>
        </w:rPr>
        <w:t>ek,</w:t>
      </w:r>
    </w:p>
    <w:p w:rsidR="00FA5727" w:rsidRDefault="00E05BE5" w:rsidP="00FA5727">
      <w:pPr>
        <w:pStyle w:val="ListeParagraf"/>
        <w:numPr>
          <w:ilvl w:val="0"/>
          <w:numId w:val="3"/>
        </w:numPr>
        <w:spacing w:after="0" w:line="240" w:lineRule="auto"/>
        <w:jc w:val="both"/>
        <w:rPr>
          <w:rFonts w:ascii="Times New Roman" w:eastAsia="Times New Roman" w:hAnsi="Times New Roman" w:cs="Times New Roman"/>
          <w:sz w:val="28"/>
          <w:szCs w:val="28"/>
          <w:lang w:eastAsia="tr-TR"/>
        </w:rPr>
      </w:pPr>
      <w:r w:rsidRPr="00FA5727">
        <w:rPr>
          <w:rFonts w:ascii="Times New Roman" w:eastAsia="Times New Roman" w:hAnsi="Times New Roman" w:cs="Times New Roman"/>
          <w:sz w:val="28"/>
          <w:szCs w:val="28"/>
          <w:lang w:eastAsia="tr-TR"/>
        </w:rPr>
        <w:t xml:space="preserve">Hayati ehemmiyete </w:t>
      </w:r>
      <w:proofErr w:type="gramStart"/>
      <w:r w:rsidRPr="00FA5727">
        <w:rPr>
          <w:rFonts w:ascii="Times New Roman" w:eastAsia="Times New Roman" w:hAnsi="Times New Roman" w:cs="Times New Roman"/>
          <w:sz w:val="28"/>
          <w:szCs w:val="28"/>
          <w:lang w:eastAsia="tr-TR"/>
        </w:rPr>
        <w:t>sahip  her</w:t>
      </w:r>
      <w:proofErr w:type="gramEnd"/>
      <w:r w:rsidRPr="00FA5727">
        <w:rPr>
          <w:rFonts w:ascii="Times New Roman" w:eastAsia="Times New Roman" w:hAnsi="Times New Roman" w:cs="Times New Roman"/>
          <w:sz w:val="28"/>
          <w:szCs w:val="28"/>
          <w:lang w:eastAsia="tr-TR"/>
        </w:rPr>
        <w:t xml:space="preserve"> türlü resmi-özel tesis ve teşekkülleri</w:t>
      </w:r>
      <w:r w:rsidR="00FA5727" w:rsidRPr="00FA5727">
        <w:rPr>
          <w:rFonts w:ascii="Times New Roman" w:eastAsia="Times New Roman" w:hAnsi="Times New Roman" w:cs="Times New Roman"/>
          <w:sz w:val="28"/>
          <w:szCs w:val="28"/>
          <w:lang w:eastAsia="tr-TR"/>
        </w:rPr>
        <w:t xml:space="preserve"> korumak </w:t>
      </w:r>
      <w:r w:rsidRPr="00FA5727">
        <w:rPr>
          <w:rFonts w:ascii="Times New Roman" w:eastAsia="Times New Roman" w:hAnsi="Times New Roman" w:cs="Times New Roman"/>
          <w:sz w:val="28"/>
          <w:szCs w:val="28"/>
          <w:lang w:eastAsia="tr-TR"/>
        </w:rPr>
        <w:t>ve faaliyetlerin</w:t>
      </w:r>
      <w:r w:rsidR="00FA5727" w:rsidRPr="00FA5727">
        <w:rPr>
          <w:rFonts w:ascii="Times New Roman" w:eastAsia="Times New Roman" w:hAnsi="Times New Roman" w:cs="Times New Roman"/>
          <w:sz w:val="28"/>
          <w:szCs w:val="28"/>
          <w:lang w:eastAsia="tr-TR"/>
        </w:rPr>
        <w:t>i devam ettirmelerini sağlamak,</w:t>
      </w:r>
    </w:p>
    <w:p w:rsidR="00FA5727" w:rsidRDefault="00E05BE5" w:rsidP="00FA5727">
      <w:pPr>
        <w:pStyle w:val="ListeParagraf"/>
        <w:numPr>
          <w:ilvl w:val="0"/>
          <w:numId w:val="3"/>
        </w:numPr>
        <w:spacing w:after="0" w:line="240" w:lineRule="auto"/>
        <w:jc w:val="both"/>
        <w:rPr>
          <w:rFonts w:ascii="Times New Roman" w:eastAsia="Times New Roman" w:hAnsi="Times New Roman" w:cs="Times New Roman"/>
          <w:sz w:val="28"/>
          <w:szCs w:val="28"/>
          <w:lang w:eastAsia="tr-TR"/>
        </w:rPr>
      </w:pPr>
      <w:r w:rsidRPr="00FA5727">
        <w:rPr>
          <w:rFonts w:ascii="Times New Roman" w:eastAsia="Times New Roman" w:hAnsi="Times New Roman" w:cs="Times New Roman"/>
          <w:sz w:val="28"/>
          <w:szCs w:val="28"/>
          <w:lang w:eastAsia="tr-TR"/>
        </w:rPr>
        <w:t>Bu gibi yerlerin acil tamir ve ıslahının, savunma gayretlerinin, sivil halk tarafından azami suretle desteklenmesi</w:t>
      </w:r>
      <w:r w:rsidR="00FA5727" w:rsidRPr="00FA5727">
        <w:rPr>
          <w:rFonts w:ascii="Times New Roman" w:eastAsia="Times New Roman" w:hAnsi="Times New Roman" w:cs="Times New Roman"/>
          <w:sz w:val="28"/>
          <w:szCs w:val="28"/>
          <w:lang w:eastAsia="tr-TR"/>
        </w:rPr>
        <w:t>ni sağlamak</w:t>
      </w:r>
    </w:p>
    <w:p w:rsidR="00E05BE5" w:rsidRPr="00FA5727" w:rsidRDefault="00E05BE5" w:rsidP="00FA5727">
      <w:pPr>
        <w:pStyle w:val="ListeParagraf"/>
        <w:numPr>
          <w:ilvl w:val="0"/>
          <w:numId w:val="3"/>
        </w:numPr>
        <w:spacing w:after="0" w:line="240" w:lineRule="auto"/>
        <w:jc w:val="both"/>
        <w:rPr>
          <w:rFonts w:ascii="Times New Roman" w:eastAsia="Times New Roman" w:hAnsi="Times New Roman" w:cs="Times New Roman"/>
          <w:sz w:val="28"/>
          <w:szCs w:val="28"/>
          <w:lang w:eastAsia="tr-TR"/>
        </w:rPr>
      </w:pPr>
      <w:r w:rsidRPr="00FA5727">
        <w:rPr>
          <w:rFonts w:ascii="Times New Roman" w:eastAsia="Times New Roman" w:hAnsi="Times New Roman" w:cs="Times New Roman"/>
          <w:sz w:val="28"/>
          <w:szCs w:val="28"/>
          <w:lang w:eastAsia="tr-TR"/>
        </w:rPr>
        <w:t>C</w:t>
      </w:r>
      <w:r w:rsidR="00FA5727" w:rsidRPr="00FA5727">
        <w:rPr>
          <w:rFonts w:ascii="Times New Roman" w:eastAsia="Times New Roman" w:hAnsi="Times New Roman" w:cs="Times New Roman"/>
          <w:sz w:val="28"/>
          <w:szCs w:val="28"/>
          <w:lang w:eastAsia="tr-TR"/>
        </w:rPr>
        <w:t>ephe gerisi maneviyatın</w:t>
      </w:r>
      <w:r w:rsidRPr="00FA5727">
        <w:rPr>
          <w:rFonts w:ascii="Times New Roman" w:eastAsia="Times New Roman" w:hAnsi="Times New Roman" w:cs="Times New Roman"/>
          <w:sz w:val="28"/>
          <w:szCs w:val="28"/>
          <w:lang w:eastAsia="tr-TR"/>
        </w:rPr>
        <w:t xml:space="preserve"> muhafazası</w:t>
      </w:r>
      <w:r w:rsidR="00FA5727" w:rsidRPr="00FA5727">
        <w:rPr>
          <w:rFonts w:ascii="Times New Roman" w:eastAsia="Times New Roman" w:hAnsi="Times New Roman" w:cs="Times New Roman"/>
          <w:sz w:val="28"/>
          <w:szCs w:val="28"/>
          <w:lang w:eastAsia="tr-TR"/>
        </w:rPr>
        <w:t>nı sağlamak için</w:t>
      </w:r>
    </w:p>
    <w:p w:rsidR="00DF70DE" w:rsidRPr="00FA5727" w:rsidRDefault="00E05BE5" w:rsidP="00FA5727">
      <w:pPr>
        <w:spacing w:after="0" w:line="240" w:lineRule="auto"/>
        <w:jc w:val="both"/>
        <w:rPr>
          <w:rFonts w:ascii="Times New Roman" w:eastAsia="Times New Roman" w:hAnsi="Times New Roman" w:cs="Times New Roman"/>
          <w:sz w:val="28"/>
          <w:szCs w:val="28"/>
          <w:lang w:eastAsia="tr-TR"/>
        </w:rPr>
      </w:pPr>
      <w:proofErr w:type="gramStart"/>
      <w:r w:rsidRPr="00E05BE5">
        <w:rPr>
          <w:rFonts w:ascii="Times New Roman" w:eastAsia="Times New Roman" w:hAnsi="Times New Roman" w:cs="Times New Roman"/>
          <w:sz w:val="28"/>
          <w:szCs w:val="28"/>
          <w:lang w:eastAsia="tr-TR"/>
        </w:rPr>
        <w:t>alınacak</w:t>
      </w:r>
      <w:proofErr w:type="gramEnd"/>
      <w:r w:rsidRPr="00E05BE5">
        <w:rPr>
          <w:rFonts w:ascii="Times New Roman" w:eastAsia="Times New Roman" w:hAnsi="Times New Roman" w:cs="Times New Roman"/>
          <w:sz w:val="28"/>
          <w:szCs w:val="28"/>
          <w:lang w:eastAsia="tr-TR"/>
        </w:rPr>
        <w:t xml:space="preserve"> her türlü silahsız koruyucu ve kurtarıcı tedbir ve faaliyetleri ihtiva eder. </w:t>
      </w:r>
    </w:p>
    <w:sectPr w:rsidR="00DF70DE" w:rsidRPr="00FA5727" w:rsidSect="006B67F7">
      <w:footerReference w:type="default" r:id="rId8"/>
      <w:pgSz w:w="11906" w:h="16838"/>
      <w:pgMar w:top="1276" w:right="991" w:bottom="993" w:left="1134" w:header="708" w:footer="545"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1C9" w:rsidRDefault="00D831C9" w:rsidP="000D4823">
      <w:pPr>
        <w:spacing w:after="0" w:line="240" w:lineRule="auto"/>
      </w:pPr>
      <w:r>
        <w:separator/>
      </w:r>
    </w:p>
  </w:endnote>
  <w:endnote w:type="continuationSeparator" w:id="0">
    <w:p w:rsidR="00D831C9" w:rsidRDefault="00D831C9" w:rsidP="000D48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00250">
    <w:panose1 w:val="00000400000000000000"/>
    <w:charset w:val="00"/>
    <w:family w:val="auto"/>
    <w:pitch w:val="variable"/>
    <w:sig w:usb0="00000087" w:usb1="00000000" w:usb2="00000000" w:usb3="00000000" w:csb0="0000001B"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3717988"/>
      <w:docPartObj>
        <w:docPartGallery w:val="Page Numbers (Bottom of Page)"/>
        <w:docPartUnique/>
      </w:docPartObj>
    </w:sdtPr>
    <w:sdtEndPr/>
    <w:sdtContent>
      <w:p w:rsidR="000D4823" w:rsidRDefault="000D4823">
        <w:pPr>
          <w:pStyle w:val="AltBilgi"/>
        </w:pPr>
        <w:r>
          <w:rPr>
            <w:noProof/>
            <w:lang w:eastAsia="tr-TR"/>
          </w:rPr>
          <mc:AlternateContent>
            <mc:Choice Requires="wps">
              <w:drawing>
                <wp:anchor distT="0" distB="0" distL="114300" distR="114300" simplePos="0" relativeHeight="251659264" behindDoc="0" locked="0" layoutInCell="1" allowOverlap="1">
                  <wp:simplePos x="0" y="0"/>
                  <wp:positionH relativeFrom="leftMargin">
                    <wp:align>center</wp:align>
                  </wp:positionH>
                  <wp:positionV relativeFrom="bottomMargin">
                    <wp:align>center</wp:align>
                  </wp:positionV>
                  <wp:extent cx="565785" cy="191770"/>
                  <wp:effectExtent l="0" t="0" r="0" b="0"/>
                  <wp:wrapNone/>
                  <wp:docPr id="1"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0D4823" w:rsidRDefault="000D4823">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sidR="006B67F7" w:rsidRPr="006B67F7">
                                <w:rPr>
                                  <w:noProof/>
                                  <w:color w:val="ED7D31" w:themeColor="accent2"/>
                                </w:rPr>
                                <w:t>5</w:t>
                              </w:r>
                              <w:r>
                                <w:rPr>
                                  <w:color w:val="ED7D31"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Dikdörtgen 1"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lef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" filled="f" fillcolor="#c0504d" stroked="f" strokecolor="#5c83b4" strokeweight="2.25pt">
                  <v:textbox inset=",0,,0">
                    <w:txbxContent>
                      <w:p w:rsidR="000D4823" w:rsidRDefault="000D4823">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sidR="006B67F7" w:rsidRPr="006B67F7">
                          <w:rPr>
                            <w:noProof/>
                            <w:color w:val="ED7D31" w:themeColor="accent2"/>
                          </w:rPr>
                          <w:t>5</w:t>
                        </w:r>
                        <w:r>
                          <w:rPr>
                            <w:color w:val="ED7D31" w:themeColor="accent2"/>
                          </w:rPr>
                          <w:fldChar w:fldCharType="end"/>
                        </w:r>
                      </w:p>
                    </w:txbxContent>
                  </v:textbox>
                  <w10:wrap anchorx="margin" anchory="margin"/>
                </v:rect>
              </w:pict>
            </mc:Fallback>
          </mc:AlternateContent>
        </w:r>
        <w:r w:rsidR="007A5C80">
          <w:t>DENİZ YAVAŞ (3-A)</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1C9" w:rsidRDefault="00D831C9" w:rsidP="000D4823">
      <w:pPr>
        <w:spacing w:after="0" w:line="240" w:lineRule="auto"/>
      </w:pPr>
      <w:r>
        <w:separator/>
      </w:r>
    </w:p>
  </w:footnote>
  <w:footnote w:type="continuationSeparator" w:id="0">
    <w:p w:rsidR="00D831C9" w:rsidRDefault="00D831C9" w:rsidP="000D48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ED0415"/>
    <w:multiLevelType w:val="hybridMultilevel"/>
    <w:tmpl w:val="DF7424AA"/>
    <w:lvl w:ilvl="0" w:tplc="21A637CC">
      <w:start w:val="3"/>
      <w:numFmt w:val="bullet"/>
      <w:lvlText w:val=""/>
      <w:lvlJc w:val="left"/>
      <w:pPr>
        <w:ind w:left="1586" w:hanging="360"/>
      </w:pPr>
      <w:rPr>
        <w:rFonts w:ascii="Symbol" w:eastAsia="Times New Roman" w:hAnsi="Symbol" w:cs="Times New Roman" w:hint="default"/>
      </w:rPr>
    </w:lvl>
    <w:lvl w:ilvl="1" w:tplc="041F0003" w:tentative="1">
      <w:start w:val="1"/>
      <w:numFmt w:val="bullet"/>
      <w:lvlText w:val="o"/>
      <w:lvlJc w:val="left"/>
      <w:pPr>
        <w:ind w:left="2306" w:hanging="360"/>
      </w:pPr>
      <w:rPr>
        <w:rFonts w:ascii="Courier New" w:hAnsi="Courier New" w:cs="Courier New" w:hint="default"/>
      </w:rPr>
    </w:lvl>
    <w:lvl w:ilvl="2" w:tplc="041F0005" w:tentative="1">
      <w:start w:val="1"/>
      <w:numFmt w:val="bullet"/>
      <w:lvlText w:val=""/>
      <w:lvlJc w:val="left"/>
      <w:pPr>
        <w:ind w:left="3026" w:hanging="360"/>
      </w:pPr>
      <w:rPr>
        <w:rFonts w:ascii="Wingdings" w:hAnsi="Wingdings" w:hint="default"/>
      </w:rPr>
    </w:lvl>
    <w:lvl w:ilvl="3" w:tplc="041F0001" w:tentative="1">
      <w:start w:val="1"/>
      <w:numFmt w:val="bullet"/>
      <w:lvlText w:val=""/>
      <w:lvlJc w:val="left"/>
      <w:pPr>
        <w:ind w:left="3746" w:hanging="360"/>
      </w:pPr>
      <w:rPr>
        <w:rFonts w:ascii="Symbol" w:hAnsi="Symbol" w:hint="default"/>
      </w:rPr>
    </w:lvl>
    <w:lvl w:ilvl="4" w:tplc="041F0003" w:tentative="1">
      <w:start w:val="1"/>
      <w:numFmt w:val="bullet"/>
      <w:lvlText w:val="o"/>
      <w:lvlJc w:val="left"/>
      <w:pPr>
        <w:ind w:left="4466" w:hanging="360"/>
      </w:pPr>
      <w:rPr>
        <w:rFonts w:ascii="Courier New" w:hAnsi="Courier New" w:cs="Courier New" w:hint="default"/>
      </w:rPr>
    </w:lvl>
    <w:lvl w:ilvl="5" w:tplc="041F0005" w:tentative="1">
      <w:start w:val="1"/>
      <w:numFmt w:val="bullet"/>
      <w:lvlText w:val=""/>
      <w:lvlJc w:val="left"/>
      <w:pPr>
        <w:ind w:left="5186" w:hanging="360"/>
      </w:pPr>
      <w:rPr>
        <w:rFonts w:ascii="Wingdings" w:hAnsi="Wingdings" w:hint="default"/>
      </w:rPr>
    </w:lvl>
    <w:lvl w:ilvl="6" w:tplc="041F0001" w:tentative="1">
      <w:start w:val="1"/>
      <w:numFmt w:val="bullet"/>
      <w:lvlText w:val=""/>
      <w:lvlJc w:val="left"/>
      <w:pPr>
        <w:ind w:left="5906" w:hanging="360"/>
      </w:pPr>
      <w:rPr>
        <w:rFonts w:ascii="Symbol" w:hAnsi="Symbol" w:hint="default"/>
      </w:rPr>
    </w:lvl>
    <w:lvl w:ilvl="7" w:tplc="041F0003" w:tentative="1">
      <w:start w:val="1"/>
      <w:numFmt w:val="bullet"/>
      <w:lvlText w:val="o"/>
      <w:lvlJc w:val="left"/>
      <w:pPr>
        <w:ind w:left="6626" w:hanging="360"/>
      </w:pPr>
      <w:rPr>
        <w:rFonts w:ascii="Courier New" w:hAnsi="Courier New" w:cs="Courier New" w:hint="default"/>
      </w:rPr>
    </w:lvl>
    <w:lvl w:ilvl="8" w:tplc="041F0005" w:tentative="1">
      <w:start w:val="1"/>
      <w:numFmt w:val="bullet"/>
      <w:lvlText w:val=""/>
      <w:lvlJc w:val="left"/>
      <w:pPr>
        <w:ind w:left="7346" w:hanging="360"/>
      </w:pPr>
      <w:rPr>
        <w:rFonts w:ascii="Wingdings" w:hAnsi="Wingdings" w:hint="default"/>
      </w:rPr>
    </w:lvl>
  </w:abstractNum>
  <w:abstractNum w:abstractNumId="1" w15:restartNumberingAfterBreak="0">
    <w:nsid w:val="317E6871"/>
    <w:multiLevelType w:val="hybridMultilevel"/>
    <w:tmpl w:val="7AA20076"/>
    <w:lvl w:ilvl="0" w:tplc="81EE286E">
      <w:start w:val="1"/>
      <w:numFmt w:val="decimal"/>
      <w:lvlText w:val="%1.)"/>
      <w:lvlJc w:val="left"/>
      <w:pPr>
        <w:ind w:left="1226" w:hanging="375"/>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 w15:restartNumberingAfterBreak="0">
    <w:nsid w:val="4C452754"/>
    <w:multiLevelType w:val="hybridMultilevel"/>
    <w:tmpl w:val="6270E072"/>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0DE"/>
    <w:rsid w:val="000D4823"/>
    <w:rsid w:val="001F2CF1"/>
    <w:rsid w:val="002B5C86"/>
    <w:rsid w:val="00573696"/>
    <w:rsid w:val="00645785"/>
    <w:rsid w:val="006B67F7"/>
    <w:rsid w:val="007A5C80"/>
    <w:rsid w:val="008D0182"/>
    <w:rsid w:val="00D831C9"/>
    <w:rsid w:val="00DF70DE"/>
    <w:rsid w:val="00E05BE5"/>
    <w:rsid w:val="00FA57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E6D3D72-0822-4A49-9155-41C75733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4">
    <w:name w:val="heading 4"/>
    <w:basedOn w:val="Normal"/>
    <w:link w:val="Balk4Char"/>
    <w:uiPriority w:val="9"/>
    <w:qFormat/>
    <w:rsid w:val="00DF70DE"/>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DF70DE"/>
    <w:rPr>
      <w:rFonts w:ascii="Times New Roman" w:eastAsia="Times New Roman" w:hAnsi="Times New Roman" w:cs="Times New Roman"/>
      <w:b/>
      <w:bCs/>
      <w:sz w:val="24"/>
      <w:szCs w:val="24"/>
      <w:lang w:eastAsia="tr-TR"/>
    </w:rPr>
  </w:style>
  <w:style w:type="character" w:styleId="Gl">
    <w:name w:val="Strong"/>
    <w:basedOn w:val="VarsaylanParagrafYazTipi"/>
    <w:uiPriority w:val="22"/>
    <w:qFormat/>
    <w:rsid w:val="00DF70DE"/>
    <w:rPr>
      <w:b/>
      <w:bCs/>
    </w:rPr>
  </w:style>
  <w:style w:type="paragraph" w:styleId="NormalWeb">
    <w:name w:val="Normal (Web)"/>
    <w:basedOn w:val="Normal"/>
    <w:uiPriority w:val="99"/>
    <w:semiHidden/>
    <w:unhideWhenUsed/>
    <w:rsid w:val="00DF70D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F70DE"/>
    <w:pPr>
      <w:ind w:left="720"/>
      <w:contextualSpacing/>
    </w:pPr>
  </w:style>
  <w:style w:type="character" w:styleId="Vurgu">
    <w:name w:val="Emphasis"/>
    <w:basedOn w:val="VarsaylanParagrafYazTipi"/>
    <w:uiPriority w:val="20"/>
    <w:qFormat/>
    <w:rsid w:val="00573696"/>
    <w:rPr>
      <w:i/>
      <w:iCs/>
    </w:rPr>
  </w:style>
  <w:style w:type="paragraph" w:styleId="stBilgi">
    <w:name w:val="header"/>
    <w:basedOn w:val="Normal"/>
    <w:link w:val="stBilgiChar"/>
    <w:uiPriority w:val="99"/>
    <w:unhideWhenUsed/>
    <w:rsid w:val="000D482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D4823"/>
  </w:style>
  <w:style w:type="paragraph" w:styleId="AltBilgi">
    <w:name w:val="footer"/>
    <w:basedOn w:val="Normal"/>
    <w:link w:val="AltBilgiChar"/>
    <w:uiPriority w:val="99"/>
    <w:unhideWhenUsed/>
    <w:rsid w:val="000D482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D4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583260">
      <w:bodyDiv w:val="1"/>
      <w:marLeft w:val="0"/>
      <w:marRight w:val="0"/>
      <w:marTop w:val="0"/>
      <w:marBottom w:val="0"/>
      <w:divBdr>
        <w:top w:val="none" w:sz="0" w:space="0" w:color="auto"/>
        <w:left w:val="none" w:sz="0" w:space="0" w:color="auto"/>
        <w:bottom w:val="none" w:sz="0" w:space="0" w:color="auto"/>
        <w:right w:val="none" w:sz="0" w:space="0" w:color="auto"/>
      </w:divBdr>
    </w:div>
    <w:div w:id="822817939">
      <w:bodyDiv w:val="1"/>
      <w:marLeft w:val="0"/>
      <w:marRight w:val="0"/>
      <w:marTop w:val="0"/>
      <w:marBottom w:val="0"/>
      <w:divBdr>
        <w:top w:val="none" w:sz="0" w:space="0" w:color="auto"/>
        <w:left w:val="none" w:sz="0" w:space="0" w:color="auto"/>
        <w:bottom w:val="none" w:sz="0" w:space="0" w:color="auto"/>
        <w:right w:val="none" w:sz="0" w:space="0" w:color="auto"/>
      </w:divBdr>
    </w:div>
    <w:div w:id="901451830">
      <w:bodyDiv w:val="1"/>
      <w:marLeft w:val="0"/>
      <w:marRight w:val="0"/>
      <w:marTop w:val="0"/>
      <w:marBottom w:val="0"/>
      <w:divBdr>
        <w:top w:val="none" w:sz="0" w:space="0" w:color="auto"/>
        <w:left w:val="none" w:sz="0" w:space="0" w:color="auto"/>
        <w:bottom w:val="none" w:sz="0" w:space="0" w:color="auto"/>
        <w:right w:val="none" w:sz="0" w:space="0" w:color="auto"/>
      </w:divBdr>
    </w:div>
    <w:div w:id="1059940035">
      <w:bodyDiv w:val="1"/>
      <w:marLeft w:val="0"/>
      <w:marRight w:val="0"/>
      <w:marTop w:val="0"/>
      <w:marBottom w:val="0"/>
      <w:divBdr>
        <w:top w:val="none" w:sz="0" w:space="0" w:color="auto"/>
        <w:left w:val="none" w:sz="0" w:space="0" w:color="auto"/>
        <w:bottom w:val="none" w:sz="0" w:space="0" w:color="auto"/>
        <w:right w:val="none" w:sz="0" w:space="0" w:color="auto"/>
      </w:divBdr>
    </w:div>
    <w:div w:id="1070076154">
      <w:bodyDiv w:val="1"/>
      <w:marLeft w:val="0"/>
      <w:marRight w:val="0"/>
      <w:marTop w:val="0"/>
      <w:marBottom w:val="0"/>
      <w:divBdr>
        <w:top w:val="none" w:sz="0" w:space="0" w:color="auto"/>
        <w:left w:val="none" w:sz="0" w:space="0" w:color="auto"/>
        <w:bottom w:val="none" w:sz="0" w:space="0" w:color="auto"/>
        <w:right w:val="none" w:sz="0" w:space="0" w:color="auto"/>
      </w:divBdr>
    </w:div>
    <w:div w:id="1189491999">
      <w:bodyDiv w:val="1"/>
      <w:marLeft w:val="0"/>
      <w:marRight w:val="0"/>
      <w:marTop w:val="0"/>
      <w:marBottom w:val="0"/>
      <w:divBdr>
        <w:top w:val="none" w:sz="0" w:space="0" w:color="auto"/>
        <w:left w:val="none" w:sz="0" w:space="0" w:color="auto"/>
        <w:bottom w:val="none" w:sz="0" w:space="0" w:color="auto"/>
        <w:right w:val="none" w:sz="0" w:space="0" w:color="auto"/>
      </w:divBdr>
    </w:div>
    <w:div w:id="1586845417">
      <w:bodyDiv w:val="1"/>
      <w:marLeft w:val="0"/>
      <w:marRight w:val="0"/>
      <w:marTop w:val="0"/>
      <w:marBottom w:val="0"/>
      <w:divBdr>
        <w:top w:val="none" w:sz="0" w:space="0" w:color="auto"/>
        <w:left w:val="none" w:sz="0" w:space="0" w:color="auto"/>
        <w:bottom w:val="none" w:sz="0" w:space="0" w:color="auto"/>
        <w:right w:val="none" w:sz="0" w:space="0" w:color="auto"/>
      </w:divBdr>
    </w:div>
    <w:div w:id="212874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983F1-D4D0-4E81-BDBC-A7BCD3453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923</Words>
  <Characters>5265</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2019-03-04T16:20:00Z</dcterms:created>
  <dcterms:modified xsi:type="dcterms:W3CDTF">2019-03-04T18:50:00Z</dcterms:modified>
</cp:coreProperties>
</file>